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87634" w:rsidRDefault="00787634">
      <w:r w:rsidRPr="001E7835">
        <w:rPr>
          <w:rFonts w:cstheme="minorHAnsi"/>
          <w:sz w:val="20"/>
          <w:szCs w:val="20"/>
        </w:rPr>
        <w:t>Nr referencyjny ZZP.261.ZO.2</w:t>
      </w:r>
      <w:r w:rsidR="00F5677E">
        <w:rPr>
          <w:rFonts w:cstheme="minorHAnsi"/>
          <w:sz w:val="20"/>
          <w:szCs w:val="20"/>
        </w:rPr>
        <w:t>8</w:t>
      </w:r>
      <w:r w:rsidRPr="001E7835">
        <w:rPr>
          <w:rFonts w:cstheme="minorHAnsi"/>
          <w:sz w:val="20"/>
          <w:szCs w:val="20"/>
        </w:rPr>
        <w:t>.2019</w:t>
      </w:r>
      <w:r w:rsidRPr="001E7835">
        <w:rPr>
          <w:rFonts w:cstheme="minorHAnsi"/>
          <w:sz w:val="20"/>
          <w:szCs w:val="20"/>
        </w:rPr>
        <w:tab/>
      </w:r>
      <w:r w:rsidRPr="001E7835">
        <w:rPr>
          <w:rFonts w:cstheme="minorHAnsi"/>
          <w:sz w:val="20"/>
          <w:szCs w:val="20"/>
        </w:rPr>
        <w:tab/>
      </w:r>
      <w:r w:rsidRPr="001E7835">
        <w:rPr>
          <w:rFonts w:cstheme="minorHAnsi"/>
          <w:sz w:val="20"/>
          <w:szCs w:val="20"/>
        </w:rPr>
        <w:tab/>
      </w:r>
      <w:r w:rsidRPr="001E7835">
        <w:rPr>
          <w:rFonts w:cstheme="minorHAnsi"/>
          <w:sz w:val="20"/>
          <w:szCs w:val="20"/>
        </w:rPr>
        <w:tab/>
      </w:r>
      <w:r w:rsidRPr="001E7835">
        <w:rPr>
          <w:rFonts w:cstheme="minorHAnsi"/>
          <w:sz w:val="20"/>
          <w:szCs w:val="20"/>
        </w:rPr>
        <w:tab/>
      </w:r>
      <w:r w:rsidR="001E7835" w:rsidRPr="001E7835">
        <w:rPr>
          <w:rFonts w:cstheme="minorHAnsi"/>
          <w:sz w:val="20"/>
          <w:szCs w:val="20"/>
        </w:rPr>
        <w:tab/>
        <w:t xml:space="preserve">      </w:t>
      </w:r>
      <w:r w:rsidRPr="001E7835">
        <w:rPr>
          <w:rFonts w:cstheme="minorHAnsi"/>
        </w:rPr>
        <w:t>Załącznik nr 1</w:t>
      </w:r>
      <w:r w:rsidR="001E7835" w:rsidRPr="001E7835">
        <w:rPr>
          <w:rFonts w:cstheme="minorHAnsi"/>
        </w:rPr>
        <w:t>6</w:t>
      </w:r>
    </w:p>
    <w:p w:rsidR="00127809" w:rsidRDefault="00127809" w:rsidP="00787634">
      <w:pPr>
        <w:jc w:val="center"/>
        <w:rPr>
          <w:b/>
          <w:bCs/>
        </w:rPr>
      </w:pPr>
    </w:p>
    <w:p w:rsidR="00127809" w:rsidRDefault="00787634" w:rsidP="00127809">
      <w:pPr>
        <w:spacing w:after="0"/>
        <w:jc w:val="center"/>
        <w:rPr>
          <w:b/>
          <w:bCs/>
        </w:rPr>
      </w:pPr>
      <w:r w:rsidRPr="00787634">
        <w:rPr>
          <w:b/>
          <w:bCs/>
        </w:rPr>
        <w:t>Istotne postanowienia umowy</w:t>
      </w:r>
    </w:p>
    <w:p w:rsidR="00787634" w:rsidRDefault="00127809" w:rsidP="00127809">
      <w:pPr>
        <w:spacing w:after="0"/>
        <w:jc w:val="center"/>
        <w:rPr>
          <w:b/>
          <w:bCs/>
        </w:rPr>
      </w:pPr>
      <w:r>
        <w:rPr>
          <w:b/>
          <w:bCs/>
        </w:rPr>
        <w:t xml:space="preserve">w zakresie nieuregulowanym treścią </w:t>
      </w:r>
      <w:r w:rsidR="00737E1D">
        <w:rPr>
          <w:b/>
          <w:bCs/>
        </w:rPr>
        <w:t xml:space="preserve">zapytania ofertowego i jego załączników, </w:t>
      </w:r>
      <w:r>
        <w:rPr>
          <w:b/>
          <w:bCs/>
        </w:rPr>
        <w:t>polisy ubezpieczeniowej</w:t>
      </w:r>
      <w:r w:rsidR="005F7F62">
        <w:rPr>
          <w:b/>
          <w:bCs/>
        </w:rPr>
        <w:t xml:space="preserve"> oraz ogólnych warunków umowy (OWU)</w:t>
      </w:r>
    </w:p>
    <w:p w:rsidR="00575EB7" w:rsidRPr="00787634" w:rsidRDefault="00575EB7" w:rsidP="00127809">
      <w:pPr>
        <w:spacing w:after="0"/>
        <w:jc w:val="center"/>
        <w:rPr>
          <w:b/>
          <w:bCs/>
        </w:rPr>
      </w:pPr>
    </w:p>
    <w:p w:rsidR="00787634" w:rsidRDefault="00787634" w:rsidP="00787634">
      <w:pPr>
        <w:jc w:val="center"/>
      </w:pPr>
      <w:r>
        <w:t>§ 1</w:t>
      </w:r>
    </w:p>
    <w:p w:rsidR="00575EB7" w:rsidRDefault="00575EB7" w:rsidP="00575EB7">
      <w:pPr>
        <w:pStyle w:val="Akapitzlist"/>
        <w:numPr>
          <w:ilvl w:val="0"/>
          <w:numId w:val="1"/>
        </w:numPr>
        <w:jc w:val="both"/>
      </w:pPr>
      <w:r>
        <w:t>Strony postanawiają, iż niniejsze istotne postanowienia umowy regulują wzajemne stosunki między Wykonawcą a Zamawiającym, w zakresie nieuregulowanym treścią</w:t>
      </w:r>
      <w:r w:rsidR="00103614">
        <w:t xml:space="preserve"> zapytania ofertowego</w:t>
      </w:r>
      <w:r w:rsidR="00737E1D">
        <w:t xml:space="preserve"> i jego załączników</w:t>
      </w:r>
      <w:r w:rsidR="00103614">
        <w:t>,</w:t>
      </w:r>
      <w:r>
        <w:t xml:space="preserve"> polis ubezpieczeniowych oraz Ogólnych Warunków Umowy.</w:t>
      </w:r>
    </w:p>
    <w:p w:rsidR="00575EB7" w:rsidRPr="00023B18" w:rsidRDefault="00575EB7" w:rsidP="00575EB7">
      <w:pPr>
        <w:pStyle w:val="Akapitzlist"/>
        <w:jc w:val="both"/>
        <w:rPr>
          <w:sz w:val="10"/>
          <w:szCs w:val="10"/>
        </w:rPr>
      </w:pPr>
    </w:p>
    <w:p w:rsidR="00575EB7" w:rsidRDefault="00575EB7" w:rsidP="00023B18">
      <w:pPr>
        <w:jc w:val="center"/>
      </w:pPr>
      <w:r>
        <w:t>§ 2</w:t>
      </w:r>
    </w:p>
    <w:p w:rsidR="00787634" w:rsidRPr="00787634" w:rsidRDefault="00787634" w:rsidP="00023B18">
      <w:pPr>
        <w:pStyle w:val="Akapitzlist"/>
        <w:numPr>
          <w:ilvl w:val="0"/>
          <w:numId w:val="1"/>
        </w:numPr>
        <w:jc w:val="both"/>
      </w:pPr>
      <w:r>
        <w:t xml:space="preserve">Zamawiający zleca, a Wykonawca zobowiązuje się do wykonania usługi ubezpieczenia w </w:t>
      </w:r>
      <w:r w:rsidRPr="00787634">
        <w:t>zakresie:</w:t>
      </w:r>
    </w:p>
    <w:p w:rsidR="00787634" w:rsidRPr="00787634" w:rsidRDefault="00787634" w:rsidP="00023B18">
      <w:pPr>
        <w:pStyle w:val="Akapitzlist"/>
        <w:numPr>
          <w:ilvl w:val="0"/>
          <w:numId w:val="2"/>
        </w:numPr>
        <w:jc w:val="both"/>
      </w:pPr>
      <w:r w:rsidRPr="00787634">
        <w:rPr>
          <w:rFonts w:cstheme="minorHAnsi"/>
        </w:rPr>
        <w:t xml:space="preserve">ubezpieczenie mienia od zdarzeń losowych, </w:t>
      </w:r>
    </w:p>
    <w:p w:rsidR="00787634" w:rsidRPr="00787634" w:rsidRDefault="00787634" w:rsidP="00023B18">
      <w:pPr>
        <w:pStyle w:val="Akapitzlist"/>
        <w:numPr>
          <w:ilvl w:val="0"/>
          <w:numId w:val="2"/>
        </w:numPr>
        <w:jc w:val="both"/>
      </w:pPr>
      <w:r w:rsidRPr="00787634">
        <w:rPr>
          <w:rFonts w:cstheme="minorHAnsi"/>
          <w:szCs w:val="20"/>
        </w:rPr>
        <w:t>ubezpieczenie mienia od kradzieży z włamaniem i rabunku, mienia od dewastacji, szyb i innych przedmiotów od stłuczenia,</w:t>
      </w:r>
    </w:p>
    <w:p w:rsidR="00787634" w:rsidRPr="00787634" w:rsidRDefault="00787634" w:rsidP="00023B18">
      <w:pPr>
        <w:pStyle w:val="Akapitzlist"/>
        <w:numPr>
          <w:ilvl w:val="0"/>
          <w:numId w:val="2"/>
        </w:numPr>
        <w:tabs>
          <w:tab w:val="left" w:pos="1134"/>
        </w:tabs>
        <w:spacing w:after="0" w:line="276" w:lineRule="auto"/>
        <w:jc w:val="both"/>
        <w:rPr>
          <w:rFonts w:cstheme="minorHAnsi"/>
        </w:rPr>
      </w:pPr>
      <w:r w:rsidRPr="00787634">
        <w:rPr>
          <w:rFonts w:cstheme="minorHAnsi"/>
        </w:rPr>
        <w:t xml:space="preserve">ubezpieczenie sprzętu elektronicznego (stacjonarnego oraz przenośnego) od wszystkich </w:t>
      </w:r>
      <w:proofErr w:type="spellStart"/>
      <w:r w:rsidRPr="00787634">
        <w:rPr>
          <w:rFonts w:cstheme="minorHAnsi"/>
        </w:rPr>
        <w:t>ryzyk</w:t>
      </w:r>
      <w:proofErr w:type="spellEnd"/>
      <w:r w:rsidRPr="00787634">
        <w:rPr>
          <w:rFonts w:cstheme="minorHAnsi"/>
        </w:rPr>
        <w:t xml:space="preserve">, </w:t>
      </w:r>
    </w:p>
    <w:p w:rsidR="00787634" w:rsidRPr="00787634" w:rsidRDefault="00787634" w:rsidP="00023B18">
      <w:pPr>
        <w:pStyle w:val="Akapitzlist"/>
        <w:numPr>
          <w:ilvl w:val="0"/>
          <w:numId w:val="2"/>
        </w:numPr>
        <w:tabs>
          <w:tab w:val="left" w:pos="1134"/>
        </w:tabs>
        <w:spacing w:after="0" w:line="276" w:lineRule="auto"/>
        <w:jc w:val="both"/>
        <w:rPr>
          <w:rFonts w:cstheme="minorHAnsi"/>
        </w:rPr>
      </w:pPr>
      <w:r w:rsidRPr="00787634">
        <w:rPr>
          <w:rFonts w:cstheme="minorHAnsi"/>
        </w:rPr>
        <w:t xml:space="preserve">ubezpieczenie odpowiedzialności cywilnej, </w:t>
      </w:r>
    </w:p>
    <w:p w:rsidR="00787634" w:rsidRPr="00787634" w:rsidRDefault="00787634" w:rsidP="00023B18">
      <w:pPr>
        <w:pStyle w:val="Akapitzlist"/>
        <w:numPr>
          <w:ilvl w:val="0"/>
          <w:numId w:val="2"/>
        </w:numPr>
        <w:tabs>
          <w:tab w:val="left" w:pos="1134"/>
        </w:tabs>
        <w:spacing w:after="0" w:line="276" w:lineRule="auto"/>
        <w:jc w:val="both"/>
        <w:rPr>
          <w:rFonts w:cstheme="minorHAnsi"/>
          <w:sz w:val="20"/>
          <w:szCs w:val="20"/>
        </w:rPr>
      </w:pPr>
      <w:r w:rsidRPr="00787634">
        <w:rPr>
          <w:rFonts w:cstheme="minorHAnsi"/>
        </w:rPr>
        <w:t>ubezpieczenie ładunków w transporcie (cargo)</w:t>
      </w:r>
    </w:p>
    <w:p w:rsidR="00787634" w:rsidRDefault="00127809" w:rsidP="00023B18">
      <w:pPr>
        <w:pStyle w:val="Akapitzlist"/>
        <w:numPr>
          <w:ilvl w:val="0"/>
          <w:numId w:val="1"/>
        </w:numPr>
        <w:jc w:val="both"/>
      </w:pPr>
      <w:r>
        <w:t>Z</w:t>
      </w:r>
      <w:r w:rsidR="00787634">
        <w:t xml:space="preserve">akres ubezpieczenia, w tym określenie </w:t>
      </w:r>
      <w:r w:rsidR="00103614">
        <w:t xml:space="preserve">rodzaju </w:t>
      </w:r>
      <w:proofErr w:type="spellStart"/>
      <w:r w:rsidR="00787634">
        <w:t>ryzyk</w:t>
      </w:r>
      <w:proofErr w:type="spellEnd"/>
      <w:r w:rsidR="00787634">
        <w:t xml:space="preserve"> i kosztów oraz klauzul dodatkowych, jak również </w:t>
      </w:r>
      <w:r>
        <w:t xml:space="preserve">wysokość </w:t>
      </w:r>
      <w:r w:rsidR="00787634">
        <w:t>początkowych sum gwarancyjnych</w:t>
      </w:r>
      <w:r w:rsidR="00575EB7">
        <w:t xml:space="preserve"> wymaganych przez Zamawiającego</w:t>
      </w:r>
      <w:r w:rsidR="00787634">
        <w:t xml:space="preserve"> zostały</w:t>
      </w:r>
      <w:r>
        <w:t xml:space="preserve"> szczegółowo</w:t>
      </w:r>
      <w:r w:rsidR="009259DC">
        <w:t xml:space="preserve"> </w:t>
      </w:r>
      <w:r>
        <w:t>określone w treści zapytania ofertowego oraz jego załącznik</w:t>
      </w:r>
      <w:r w:rsidR="00575EB7">
        <w:t>ach</w:t>
      </w:r>
      <w:r>
        <w:t>.</w:t>
      </w:r>
    </w:p>
    <w:p w:rsidR="00127809" w:rsidRDefault="00127809" w:rsidP="00127809">
      <w:pPr>
        <w:jc w:val="center"/>
      </w:pPr>
      <w:r>
        <w:t>§</w:t>
      </w:r>
      <w:r w:rsidR="00575EB7">
        <w:t>3</w:t>
      </w:r>
    </w:p>
    <w:p w:rsidR="004A1CF8" w:rsidRDefault="00127809" w:rsidP="00127809">
      <w:pPr>
        <w:pStyle w:val="Akapitzlist"/>
        <w:numPr>
          <w:ilvl w:val="0"/>
          <w:numId w:val="4"/>
        </w:numPr>
        <w:jc w:val="both"/>
      </w:pPr>
      <w:r>
        <w:t>Strony postanawiają, iż w</w:t>
      </w:r>
      <w:r w:rsidR="00193212">
        <w:t xml:space="preserve"> okresie obowiązywania </w:t>
      </w:r>
      <w:r w:rsidR="00737E1D">
        <w:t>u</w:t>
      </w:r>
      <w:r w:rsidR="00193212">
        <w:t xml:space="preserve">mowy nie podlegają zmianie warunki ubezpieczenia, w tym Ogólne Warunki Ubezpieczenia, w stosunku do tych, które są </w:t>
      </w:r>
      <w:r w:rsidR="00103614">
        <w:t xml:space="preserve">integralną częścią </w:t>
      </w:r>
      <w:r>
        <w:t xml:space="preserve">polis </w:t>
      </w:r>
      <w:r w:rsidR="004A1CF8">
        <w:t>ubezpieczeniow</w:t>
      </w:r>
      <w:r w:rsidR="00103614">
        <w:t xml:space="preserve">ych </w:t>
      </w:r>
      <w:r>
        <w:t>zawart</w:t>
      </w:r>
      <w:r w:rsidR="00103614">
        <w:t xml:space="preserve">ych </w:t>
      </w:r>
      <w:r>
        <w:t xml:space="preserve">z Wykonawcą, </w:t>
      </w:r>
      <w:r w:rsidR="00282B9A">
        <w:t>chyba, że</w:t>
      </w:r>
      <w:r w:rsidR="00193212">
        <w:t xml:space="preserve"> będą to zmiany korzystne dla </w:t>
      </w:r>
      <w:r w:rsidR="00B74E72">
        <w:t xml:space="preserve">Zamawiającego </w:t>
      </w:r>
      <w:r w:rsidR="00193212">
        <w:t xml:space="preserve">i zostaną wprowadzone za zgodą </w:t>
      </w:r>
      <w:r w:rsidR="004A1CF8">
        <w:t>obu stron.</w:t>
      </w:r>
      <w:bookmarkStart w:id="0" w:name="_GoBack"/>
      <w:bookmarkEnd w:id="0"/>
    </w:p>
    <w:p w:rsidR="004A1CF8" w:rsidRDefault="00575EB7" w:rsidP="00127809">
      <w:pPr>
        <w:pStyle w:val="Akapitzlist"/>
        <w:numPr>
          <w:ilvl w:val="0"/>
          <w:numId w:val="4"/>
        </w:numPr>
        <w:jc w:val="both"/>
      </w:pPr>
      <w:r>
        <w:t xml:space="preserve">Strony przewidują </w:t>
      </w:r>
      <w:r w:rsidR="00193212">
        <w:t xml:space="preserve">możliwość wprowadzenia następujących istotnych zmian postanowień </w:t>
      </w:r>
      <w:r w:rsidR="00B74E72">
        <w:t xml:space="preserve">umowy </w:t>
      </w:r>
      <w:r w:rsidR="00193212">
        <w:t>w stosunku do treści oferty, na podstawie</w:t>
      </w:r>
      <w:r w:rsidR="00737E1D">
        <w:t xml:space="preserve"> </w:t>
      </w:r>
      <w:r w:rsidR="00193212">
        <w:t xml:space="preserve">której została zawarta </w:t>
      </w:r>
      <w:r w:rsidR="00103614">
        <w:t xml:space="preserve">umowa ubezpieczenia </w:t>
      </w:r>
      <w:r w:rsidR="00976915">
        <w:t>w drodze aneksu, w sytuacji</w:t>
      </w:r>
      <w:r w:rsidR="004A1CF8">
        <w:t xml:space="preserve">: </w:t>
      </w:r>
    </w:p>
    <w:p w:rsidR="004A1CF8" w:rsidRDefault="00193212" w:rsidP="004A1CF8">
      <w:pPr>
        <w:pStyle w:val="Akapitzlist"/>
        <w:numPr>
          <w:ilvl w:val="0"/>
          <w:numId w:val="5"/>
        </w:numPr>
        <w:jc w:val="both"/>
      </w:pPr>
      <w:r>
        <w:t>zmiany warunków umowy ubezpieczenia</w:t>
      </w:r>
      <w:r w:rsidR="00976915">
        <w:t>, w tym jego zakresu,</w:t>
      </w:r>
      <w:r>
        <w:t xml:space="preserve"> wynikając</w:t>
      </w:r>
      <w:r w:rsidR="00976915">
        <w:t>ych</w:t>
      </w:r>
      <w:r>
        <w:t xml:space="preserve"> ze zmiany </w:t>
      </w:r>
      <w:r w:rsidR="00023B18">
        <w:t xml:space="preserve">powszechnie </w:t>
      </w:r>
      <w:r>
        <w:t xml:space="preserve">obowiązujących przepisów prawa, </w:t>
      </w:r>
      <w:r w:rsidR="00023B18">
        <w:t xml:space="preserve">w zakresie mającym wpływ na realizację przedmiotu umowy, </w:t>
      </w:r>
    </w:p>
    <w:p w:rsidR="00575EB7" w:rsidRDefault="00193212" w:rsidP="004A1CF8">
      <w:pPr>
        <w:pStyle w:val="Akapitzlist"/>
        <w:numPr>
          <w:ilvl w:val="0"/>
          <w:numId w:val="5"/>
        </w:numPr>
        <w:jc w:val="both"/>
      </w:pPr>
      <w:r>
        <w:t>zmian</w:t>
      </w:r>
      <w:r w:rsidR="00976915">
        <w:t>y</w:t>
      </w:r>
      <w:r>
        <w:t xml:space="preserve"> zakresu i miejsca wykonywanej działalności </w:t>
      </w:r>
      <w:r w:rsidR="00B74E72">
        <w:t xml:space="preserve">Zamawiającego lub Wykonawcy, </w:t>
      </w:r>
    </w:p>
    <w:p w:rsidR="00976915" w:rsidRDefault="00976915" w:rsidP="004A1CF8">
      <w:pPr>
        <w:pStyle w:val="Akapitzlist"/>
        <w:numPr>
          <w:ilvl w:val="0"/>
          <w:numId w:val="5"/>
        </w:numPr>
        <w:jc w:val="both"/>
      </w:pPr>
      <w:r>
        <w:t xml:space="preserve">korzystnej dla Zamawiającego zmiany zakresu ubezpieczenia, która będzie wynikać ze zmian wprowadzonych, w okresie obowiązywania </w:t>
      </w:r>
      <w:r w:rsidR="00103614">
        <w:t>umowy ubezpieczenia</w:t>
      </w:r>
      <w:r>
        <w:t>, do Ogólnych Warunków Ubezpieczenia Wykonawcy;</w:t>
      </w:r>
    </w:p>
    <w:p w:rsidR="00976915" w:rsidRDefault="00976915" w:rsidP="004A1CF8">
      <w:pPr>
        <w:pStyle w:val="Akapitzlist"/>
        <w:numPr>
          <w:ilvl w:val="0"/>
          <w:numId w:val="5"/>
        </w:numPr>
        <w:jc w:val="both"/>
      </w:pPr>
      <w:r>
        <w:t>zmiany dotyczącej terminów płatności, wysokości i liczby rat składki, w przypadku braku środków na zapłatę składek przez Zamawiającego w terminie przewidzianym w</w:t>
      </w:r>
      <w:r w:rsidR="003139B1">
        <w:t> </w:t>
      </w:r>
      <w:r>
        <w:t>umowie oraz dokumentach ubezpieczenia, bez zmiany wysokości całej składki przy rozłożeniu na raty,</w:t>
      </w:r>
    </w:p>
    <w:p w:rsidR="00976915" w:rsidRDefault="00976915" w:rsidP="002212BC">
      <w:pPr>
        <w:pStyle w:val="Akapitzlist"/>
        <w:numPr>
          <w:ilvl w:val="0"/>
          <w:numId w:val="5"/>
        </w:numPr>
        <w:jc w:val="both"/>
      </w:pPr>
      <w:r>
        <w:lastRenderedPageBreak/>
        <w:t xml:space="preserve">zmiany wysokości </w:t>
      </w:r>
      <w:r w:rsidRPr="002212BC">
        <w:t xml:space="preserve">składki lub raty składki w przypadku zmiany sumy ubezpieczenia lub liczby rat, z zachowaniem stawki </w:t>
      </w:r>
      <w:r w:rsidR="002212BC" w:rsidRPr="002212BC">
        <w:t xml:space="preserve">pierwotnie </w:t>
      </w:r>
      <w:r w:rsidRPr="002212BC">
        <w:t>ustalonej dla danego rodzaju ubezpieczenia</w:t>
      </w:r>
      <w:r w:rsidR="002212BC" w:rsidRPr="002212BC">
        <w:t>, pod warunkiem, że zmiany te nie spowodowują zmiany wartości umowy większej niż  50% pierwotnej wartości umowy (sumy składek),</w:t>
      </w:r>
    </w:p>
    <w:p w:rsidR="00B74E72" w:rsidRDefault="00193212" w:rsidP="004A1CF8">
      <w:pPr>
        <w:pStyle w:val="Akapitzlist"/>
        <w:numPr>
          <w:ilvl w:val="0"/>
          <w:numId w:val="5"/>
        </w:numPr>
        <w:jc w:val="both"/>
      </w:pPr>
      <w:r>
        <w:t xml:space="preserve">zmiany ilości i wartości środków trwałych Zamawiającego (likwidacja, nabycie środków trwałych), modernizacji i ulepszenia środków trwałych, </w:t>
      </w:r>
      <w:r w:rsidR="00B74E72">
        <w:t>powodujących konieczność doubezpieczenia</w:t>
      </w:r>
      <w:r w:rsidR="002212BC">
        <w:t>,</w:t>
      </w:r>
      <w:r w:rsidR="0033341A">
        <w:t xml:space="preserve"> </w:t>
      </w:r>
      <w:r w:rsidR="00261762">
        <w:t xml:space="preserve">pod warunkiem, że zmiany te nie spowodowują zmiany wartości umowy większej niż  50% pierwotnej wartości umowy (sumy składek) </w:t>
      </w:r>
      <w:r w:rsidR="00737E5E">
        <w:t>lub rezygnacji z</w:t>
      </w:r>
      <w:r w:rsidR="003139B1">
        <w:t> </w:t>
      </w:r>
      <w:r w:rsidR="00737E5E">
        <w:t>części ubezpieczenia</w:t>
      </w:r>
      <w:r w:rsidR="00B74E72">
        <w:t>,</w:t>
      </w:r>
    </w:p>
    <w:p w:rsidR="00B74E72" w:rsidRDefault="00193212" w:rsidP="004A1CF8">
      <w:pPr>
        <w:pStyle w:val="Akapitzlist"/>
        <w:numPr>
          <w:ilvl w:val="0"/>
          <w:numId w:val="5"/>
        </w:numPr>
        <w:jc w:val="both"/>
      </w:pPr>
      <w:r>
        <w:t xml:space="preserve">zmiany wysokości sumy ubezpieczenia, </w:t>
      </w:r>
      <w:r w:rsidR="00737E5E" w:rsidRPr="00261762">
        <w:t xml:space="preserve">nie powodującej wzrostu składki lub raty </w:t>
      </w:r>
      <w:r w:rsidR="00786EE1">
        <w:t>składki,</w:t>
      </w:r>
    </w:p>
    <w:p w:rsidR="00B74E72" w:rsidRPr="002212BC" w:rsidRDefault="006A7E66" w:rsidP="004A1CF8">
      <w:pPr>
        <w:pStyle w:val="Akapitzlist"/>
        <w:numPr>
          <w:ilvl w:val="0"/>
          <w:numId w:val="5"/>
        </w:numPr>
        <w:jc w:val="both"/>
      </w:pPr>
      <w:r w:rsidRPr="002212BC">
        <w:t>zmian przewidzianych w klauzulach zawartych w zapytaniu ofertowym (opisie przedmiotu zamówienia</w:t>
      </w:r>
      <w:r w:rsidR="00737E1D" w:rsidRPr="002212BC">
        <w:t>)</w:t>
      </w:r>
      <w:r w:rsidRPr="002212BC">
        <w:t xml:space="preserve">, w szczególności poprzez </w:t>
      </w:r>
      <w:r w:rsidR="00193212" w:rsidRPr="002212BC">
        <w:t>rozszerzeni</w:t>
      </w:r>
      <w:r w:rsidRPr="002212BC">
        <w:t>e</w:t>
      </w:r>
      <w:r w:rsidR="00282B9A" w:rsidRPr="002212BC">
        <w:t xml:space="preserve"> </w:t>
      </w:r>
      <w:r w:rsidRPr="002212BC">
        <w:t xml:space="preserve">lub zmniejszenie </w:t>
      </w:r>
      <w:r w:rsidR="00193212" w:rsidRPr="002212BC">
        <w:t xml:space="preserve">zakresu ubezpieczenia o </w:t>
      </w:r>
      <w:r w:rsidRPr="002212BC">
        <w:t>dodatkowe klauzule lub ryzyka,</w:t>
      </w:r>
      <w:r w:rsidR="00737E1D" w:rsidRPr="002212BC">
        <w:t xml:space="preserve"> pod warunkiem, że zmiany te nie spowodowują zmiany wartości umowy większej niż  50% pierwotnej wartości umowy (sumy składek)</w:t>
      </w:r>
      <w:r w:rsidR="002212BC" w:rsidRPr="002212BC">
        <w:t>,</w:t>
      </w:r>
    </w:p>
    <w:p w:rsidR="00B74E72" w:rsidRPr="002212BC" w:rsidRDefault="00193212" w:rsidP="004A1CF8">
      <w:pPr>
        <w:pStyle w:val="Akapitzlist"/>
        <w:numPr>
          <w:ilvl w:val="0"/>
          <w:numId w:val="5"/>
        </w:numPr>
        <w:jc w:val="both"/>
      </w:pPr>
      <w:r w:rsidRPr="002212BC">
        <w:t xml:space="preserve">zmian organizacyjnych (w tym przekształcenia, zmian własnościowych) mogących wystąpić u Zamawiającego, </w:t>
      </w:r>
    </w:p>
    <w:p w:rsidR="00B74E72" w:rsidRDefault="00B74E72" w:rsidP="00B74E72">
      <w:pPr>
        <w:pStyle w:val="Akapitzlist"/>
        <w:numPr>
          <w:ilvl w:val="0"/>
          <w:numId w:val="4"/>
        </w:numPr>
        <w:jc w:val="both"/>
      </w:pPr>
      <w:r>
        <w:t xml:space="preserve">Zmiana postanowień umowy </w:t>
      </w:r>
      <w:r w:rsidR="00EE0E90">
        <w:t>w zakresie opisanym w ust. 2</w:t>
      </w:r>
      <w:r w:rsidR="002212BC">
        <w:t xml:space="preserve"> </w:t>
      </w:r>
      <w:r>
        <w:t xml:space="preserve">może nastąpić za zgodą obydwu Stron wyrażoną na piśmie </w:t>
      </w:r>
      <w:r w:rsidR="00193212">
        <w:t>pod rygorem nieważności</w:t>
      </w:r>
      <w:r w:rsidR="00EE0E90">
        <w:t>, w formie aneksu.</w:t>
      </w:r>
    </w:p>
    <w:p w:rsidR="00976915" w:rsidRDefault="00976915" w:rsidP="00B74E72">
      <w:pPr>
        <w:pStyle w:val="Akapitzlist"/>
        <w:numPr>
          <w:ilvl w:val="0"/>
          <w:numId w:val="4"/>
        </w:numPr>
        <w:jc w:val="both"/>
      </w:pPr>
      <w:r>
        <w:t>W przypadku konieczności zawarcia umów uzupełniających, dla konkretnych rodzajów ubezpieczeń, sporządzone zostaną odpowiednie aneksy, określające szczegółowo przedmiot, zakres i termin udzielanej ochrony ubezpieczeniowej. Wszelkie ubezpieczenia uzupełniające nie mogą być kalkulowane na bazie stawek wyższych niż określone w ofercie Wykonawcy.</w:t>
      </w:r>
    </w:p>
    <w:p w:rsidR="00B74E72" w:rsidRPr="002212BC" w:rsidRDefault="001B0128" w:rsidP="00B74E72">
      <w:pPr>
        <w:pStyle w:val="Akapitzlist"/>
        <w:numPr>
          <w:ilvl w:val="0"/>
          <w:numId w:val="4"/>
        </w:numPr>
        <w:jc w:val="both"/>
        <w:rPr>
          <w:strike/>
        </w:rPr>
      </w:pPr>
      <w:r>
        <w:t>Wykonawca zobowiązuje się do objęcia ochroną ubezpieczeniową nowo</w:t>
      </w:r>
      <w:r w:rsidR="002212BC">
        <w:t xml:space="preserve"> </w:t>
      </w:r>
      <w:r>
        <w:t xml:space="preserve">nabytego majątku </w:t>
      </w:r>
      <w:r w:rsidRPr="002212BC">
        <w:t>trwałego z chwilą</w:t>
      </w:r>
      <w:r w:rsidR="00737E1D" w:rsidRPr="002212BC">
        <w:t xml:space="preserve"> </w:t>
      </w:r>
      <w:r w:rsidR="00AD789F" w:rsidRPr="002212BC">
        <w:t>zgłoszenia go do ubezpieczenia przez Zamawiającego</w:t>
      </w:r>
      <w:r w:rsidR="00737E1D" w:rsidRPr="002212BC">
        <w:t xml:space="preserve">. </w:t>
      </w:r>
      <w:r w:rsidR="00AD789F" w:rsidRPr="002212BC">
        <w:t xml:space="preserve"> </w:t>
      </w:r>
    </w:p>
    <w:p w:rsidR="00AD789F" w:rsidRPr="00956888" w:rsidRDefault="00AD789F" w:rsidP="00AD789F">
      <w:pPr>
        <w:pStyle w:val="Akapitzlist"/>
        <w:numPr>
          <w:ilvl w:val="0"/>
          <w:numId w:val="4"/>
        </w:numPr>
        <w:spacing w:after="0"/>
        <w:jc w:val="both"/>
        <w:rPr>
          <w:rFonts w:cstheme="minorHAnsi"/>
        </w:rPr>
      </w:pPr>
      <w:r w:rsidRPr="002212BC">
        <w:rPr>
          <w:rFonts w:cstheme="minorHAnsi"/>
        </w:rPr>
        <w:t xml:space="preserve">Zgłoszenie nowo nabytego majątku do ubezpieczenia przez Zamawiającego nastąpi w </w:t>
      </w:r>
      <w:r w:rsidRPr="00956888">
        <w:rPr>
          <w:rFonts w:cstheme="minorHAnsi"/>
        </w:rPr>
        <w:t xml:space="preserve">terminie do 60 dni od momentu nabycia majątku.  </w:t>
      </w:r>
    </w:p>
    <w:p w:rsidR="00B74E72" w:rsidRPr="00956888" w:rsidRDefault="001B0128" w:rsidP="00B74E72">
      <w:pPr>
        <w:pStyle w:val="Akapitzlist"/>
        <w:numPr>
          <w:ilvl w:val="0"/>
          <w:numId w:val="4"/>
        </w:numPr>
        <w:jc w:val="both"/>
      </w:pPr>
      <w:r w:rsidRPr="00956888">
        <w:t xml:space="preserve">Ochroną objęty jest majątek w 100% jego wartości wynikającej z faktur zakupowych </w:t>
      </w:r>
      <w:r w:rsidR="00B74E72" w:rsidRPr="00956888">
        <w:t xml:space="preserve">lub innych dowodów zakupu </w:t>
      </w:r>
      <w:r w:rsidRPr="00956888">
        <w:t>poszczególnych składników majątku</w:t>
      </w:r>
      <w:r w:rsidR="006A7E66" w:rsidRPr="00956888">
        <w:t>,</w:t>
      </w:r>
      <w:r w:rsidRPr="00956888">
        <w:t xml:space="preserve"> z uwzględnieniem </w:t>
      </w:r>
      <w:proofErr w:type="spellStart"/>
      <w:r w:rsidRPr="00956888">
        <w:t>doubezpieczeń</w:t>
      </w:r>
      <w:proofErr w:type="spellEnd"/>
      <w:r w:rsidRPr="00956888">
        <w:t xml:space="preserve"> z</w:t>
      </w:r>
      <w:r w:rsidR="003139B1" w:rsidRPr="00956888">
        <w:t> </w:t>
      </w:r>
      <w:r w:rsidRPr="00956888">
        <w:t xml:space="preserve">poprzednich okresów. </w:t>
      </w:r>
    </w:p>
    <w:p w:rsidR="00737E1D" w:rsidRPr="00956888" w:rsidRDefault="001B0128" w:rsidP="00B74E72">
      <w:pPr>
        <w:pStyle w:val="Akapitzlist"/>
        <w:numPr>
          <w:ilvl w:val="0"/>
          <w:numId w:val="4"/>
        </w:numPr>
        <w:jc w:val="both"/>
      </w:pPr>
      <w:r w:rsidRPr="00956888">
        <w:t>Rozliczenia składki za doubezpieczenie dokonywane będą w systemie kwartalnym</w:t>
      </w:r>
      <w:r w:rsidR="002212BC" w:rsidRPr="00956888">
        <w:t>, liczonym od dnia zgłoszenia nowo nabytego majątku.</w:t>
      </w:r>
    </w:p>
    <w:p w:rsidR="00B74E72" w:rsidRPr="00956888" w:rsidRDefault="001B0128" w:rsidP="00B74E72">
      <w:pPr>
        <w:pStyle w:val="Akapitzlist"/>
        <w:numPr>
          <w:ilvl w:val="0"/>
          <w:numId w:val="4"/>
        </w:numPr>
        <w:jc w:val="both"/>
      </w:pPr>
      <w:r w:rsidRPr="00956888">
        <w:t xml:space="preserve">Składka za doubezpieczenie zostanie opłacona w ciągu 21 dni od chwili wystawienia dokumentu potwierdzającego doubezpieczenie. </w:t>
      </w:r>
    </w:p>
    <w:p w:rsidR="00F00F82" w:rsidRPr="00956888" w:rsidRDefault="001B0128" w:rsidP="00B74E72">
      <w:pPr>
        <w:pStyle w:val="Akapitzlist"/>
        <w:numPr>
          <w:ilvl w:val="0"/>
          <w:numId w:val="4"/>
        </w:numPr>
        <w:jc w:val="both"/>
      </w:pPr>
      <w:r w:rsidRPr="00956888">
        <w:t>W przypadku doubezpieczenia, uzupełniania lub podwyższania sumy ubezpieczenia (gwarancyjnej) w okresie ubezpieczenia, zastosowanie mieć będą warunki umowy oraz stopy składek (stawki), obowiązujące w stosunku do umowy ubezpieczenia</w:t>
      </w:r>
      <w:r w:rsidR="00023B18" w:rsidRPr="00956888">
        <w:t>.</w:t>
      </w:r>
    </w:p>
    <w:p w:rsidR="00023B18" w:rsidRPr="006A7E66" w:rsidRDefault="00023B18" w:rsidP="00023B18">
      <w:pPr>
        <w:pStyle w:val="Akapitzlist"/>
        <w:jc w:val="both"/>
        <w:rPr>
          <w:sz w:val="14"/>
          <w:szCs w:val="14"/>
        </w:rPr>
      </w:pPr>
    </w:p>
    <w:p w:rsidR="00023B18" w:rsidRPr="00023B18" w:rsidRDefault="00023B18" w:rsidP="00023B18">
      <w:pPr>
        <w:jc w:val="center"/>
      </w:pPr>
      <w:r w:rsidRPr="00023B18">
        <w:t>§4</w:t>
      </w:r>
    </w:p>
    <w:p w:rsidR="00023B18" w:rsidRPr="00023B18" w:rsidRDefault="00D349B9" w:rsidP="00103614">
      <w:pPr>
        <w:pStyle w:val="Akapitzlist"/>
        <w:numPr>
          <w:ilvl w:val="0"/>
          <w:numId w:val="6"/>
        </w:numPr>
        <w:jc w:val="both"/>
      </w:pPr>
      <w:r w:rsidRPr="00023B18">
        <w:t xml:space="preserve">W czasie obowiązywania </w:t>
      </w:r>
      <w:r w:rsidR="00023B18" w:rsidRPr="00023B18">
        <w:t xml:space="preserve">umowy ubezpieczenia Zamawiający ma </w:t>
      </w:r>
      <w:r w:rsidRPr="00023B18">
        <w:t xml:space="preserve">prawo do kontrolowania prawidłowości obsługi ubezpieczenia przez </w:t>
      </w:r>
      <w:r w:rsidR="003139B1" w:rsidRPr="00023B18">
        <w:t>Wykonawcę</w:t>
      </w:r>
      <w:r w:rsidR="00023B18" w:rsidRPr="00023B18">
        <w:t>.</w:t>
      </w:r>
    </w:p>
    <w:p w:rsidR="00D349B9" w:rsidRDefault="00D349B9" w:rsidP="00103614">
      <w:pPr>
        <w:pStyle w:val="Akapitzlist"/>
        <w:numPr>
          <w:ilvl w:val="0"/>
          <w:numId w:val="6"/>
        </w:numPr>
        <w:spacing w:after="0"/>
        <w:jc w:val="both"/>
      </w:pPr>
      <w:r w:rsidRPr="00023B18">
        <w:t xml:space="preserve">Osobą odpowiedzialną ze strony </w:t>
      </w:r>
      <w:r w:rsidR="00023B18" w:rsidRPr="00023B18">
        <w:t xml:space="preserve">Zamawiającego </w:t>
      </w:r>
      <w:r w:rsidRPr="00023B18">
        <w:t xml:space="preserve">za bieżące monitorowanie realizacji Umowy oraz jej rozliczenie jest </w:t>
      </w:r>
      <w:r w:rsidR="00023B18" w:rsidRPr="00023B18">
        <w:t>Maja Fornal,</w:t>
      </w:r>
      <w:r w:rsidRPr="00023B18">
        <w:t xml:space="preserve"> e-mail: </w:t>
      </w:r>
      <w:hyperlink r:id="rId8" w:history="1">
        <w:r w:rsidR="00023B18" w:rsidRPr="00023B18">
          <w:rPr>
            <w:rStyle w:val="Hipercze"/>
            <w:u w:val="none"/>
          </w:rPr>
          <w:t>maja_fornal@pwm.com.pl</w:t>
        </w:r>
      </w:hyperlink>
      <w:r w:rsidRPr="00023B18">
        <w:t>.</w:t>
      </w:r>
    </w:p>
    <w:p w:rsidR="00EE0E90" w:rsidRPr="00EE0E90" w:rsidRDefault="00EE0E90" w:rsidP="00EE0E90">
      <w:pPr>
        <w:pStyle w:val="Akapitzlist"/>
        <w:spacing w:after="0"/>
        <w:rPr>
          <w:sz w:val="18"/>
          <w:szCs w:val="18"/>
        </w:rPr>
      </w:pPr>
    </w:p>
    <w:p w:rsidR="006A7E66" w:rsidRPr="006A7E66" w:rsidRDefault="006A7E66" w:rsidP="00EE0E90">
      <w:pPr>
        <w:spacing w:after="0"/>
        <w:jc w:val="center"/>
        <w:rPr>
          <w:sz w:val="8"/>
          <w:szCs w:val="8"/>
        </w:rPr>
      </w:pPr>
    </w:p>
    <w:p w:rsidR="00023B18" w:rsidRDefault="00023B18" w:rsidP="00EE0E90">
      <w:pPr>
        <w:spacing w:after="0"/>
        <w:jc w:val="center"/>
      </w:pPr>
      <w:r w:rsidRPr="00023B18">
        <w:t>§</w:t>
      </w:r>
      <w:r>
        <w:t>5</w:t>
      </w:r>
    </w:p>
    <w:p w:rsidR="00BF1F9D" w:rsidRDefault="00023B18" w:rsidP="009259DC">
      <w:pPr>
        <w:pStyle w:val="Akapitzlist"/>
        <w:numPr>
          <w:ilvl w:val="0"/>
          <w:numId w:val="8"/>
        </w:numPr>
        <w:jc w:val="both"/>
      </w:pPr>
      <w:r>
        <w:t>Niniejsze istotne postanowienia umowy wchodzą w życie z dniem ich podpisania.</w:t>
      </w:r>
    </w:p>
    <w:p w:rsidR="00BF1F9D" w:rsidRDefault="00D349B9" w:rsidP="009259DC">
      <w:pPr>
        <w:pStyle w:val="Akapitzlist"/>
        <w:numPr>
          <w:ilvl w:val="0"/>
          <w:numId w:val="8"/>
        </w:numPr>
        <w:jc w:val="both"/>
      </w:pPr>
      <w:r>
        <w:lastRenderedPageBreak/>
        <w:t xml:space="preserve">W przypadku sprzeczności lub rozbieżności pomiędzy </w:t>
      </w:r>
      <w:r w:rsidR="00BF1F9D">
        <w:t>istotnymi postanowieniami umowy</w:t>
      </w:r>
      <w:r>
        <w:t xml:space="preserve">, postanowieniami Ogólnych Warunków Ubezpieczenia lub przepisami prawa, zastosowanie mieć będą postanowienia (przepisy) najkorzystniejsze dla </w:t>
      </w:r>
      <w:r w:rsidR="00BF1F9D">
        <w:t xml:space="preserve">Zamawiającego. </w:t>
      </w:r>
    </w:p>
    <w:p w:rsidR="00BF1F9D" w:rsidRDefault="00BF1F9D" w:rsidP="009259DC">
      <w:pPr>
        <w:pStyle w:val="Akapitzlist"/>
        <w:numPr>
          <w:ilvl w:val="0"/>
          <w:numId w:val="8"/>
        </w:numPr>
        <w:jc w:val="both"/>
      </w:pPr>
      <w:r>
        <w:t>Niniejsze istotne postanowienia umowy zostały sporządzone w trzech jednob</w:t>
      </w:r>
      <w:r w:rsidR="00D349B9">
        <w:t xml:space="preserve">rzmiących egzemplarzach, </w:t>
      </w:r>
      <w:r>
        <w:t xml:space="preserve">dwa dla Zamawiającego oraz jeden dla Wykonawcy. </w:t>
      </w:r>
    </w:p>
    <w:p w:rsidR="009259DC" w:rsidRDefault="009259DC" w:rsidP="009259DC">
      <w:pPr>
        <w:jc w:val="both"/>
      </w:pPr>
    </w:p>
    <w:p w:rsidR="009259DC" w:rsidRDefault="009259DC" w:rsidP="009259DC">
      <w:pPr>
        <w:jc w:val="both"/>
      </w:pPr>
    </w:p>
    <w:p w:rsidR="009259DC" w:rsidRDefault="009259DC" w:rsidP="009259DC">
      <w:pPr>
        <w:jc w:val="center"/>
      </w:pPr>
      <w:r>
        <w:t xml:space="preserve">…………………………………….. </w:t>
      </w:r>
      <w:r>
        <w:tab/>
        <w:t xml:space="preserve">         </w:t>
      </w:r>
      <w:r>
        <w:tab/>
      </w:r>
      <w:r>
        <w:tab/>
        <w:t>……………………………………..</w:t>
      </w:r>
    </w:p>
    <w:p w:rsidR="009259DC" w:rsidRDefault="009259DC" w:rsidP="009259DC">
      <w:pPr>
        <w:ind w:left="708" w:firstLine="708"/>
      </w:pPr>
      <w:r>
        <w:t xml:space="preserve">       Zamawiający</w:t>
      </w:r>
      <w:r>
        <w:tab/>
      </w:r>
      <w:r>
        <w:tab/>
      </w:r>
      <w:r>
        <w:tab/>
      </w:r>
      <w:r>
        <w:tab/>
        <w:t xml:space="preserve">         Wykonawca</w:t>
      </w:r>
    </w:p>
    <w:sectPr w:rsidR="009259DC" w:rsidSect="00786EE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20CB8" w:rsidRDefault="00520CB8" w:rsidP="00787634">
      <w:pPr>
        <w:spacing w:after="0" w:line="240" w:lineRule="auto"/>
      </w:pPr>
      <w:r>
        <w:separator/>
      </w:r>
    </w:p>
  </w:endnote>
  <w:endnote w:type="continuationSeparator" w:id="0">
    <w:p w:rsidR="00520CB8" w:rsidRDefault="00520CB8" w:rsidP="007876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20CB8" w:rsidRDefault="00520CB8" w:rsidP="00787634">
      <w:pPr>
        <w:spacing w:after="0" w:line="240" w:lineRule="auto"/>
      </w:pPr>
      <w:r>
        <w:separator/>
      </w:r>
    </w:p>
  </w:footnote>
  <w:footnote w:type="continuationSeparator" w:id="0">
    <w:p w:rsidR="00520CB8" w:rsidRDefault="00520CB8" w:rsidP="0078763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DF5293"/>
    <w:multiLevelType w:val="hybridMultilevel"/>
    <w:tmpl w:val="4D4256D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1EF72474"/>
    <w:multiLevelType w:val="hybridMultilevel"/>
    <w:tmpl w:val="27F89B08"/>
    <w:lvl w:ilvl="0" w:tplc="308012BA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  <w:bCs w:val="0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8DC3953"/>
    <w:multiLevelType w:val="hybridMultilevel"/>
    <w:tmpl w:val="5D4A3B84"/>
    <w:lvl w:ilvl="0" w:tplc="316EBBC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112352"/>
    <w:multiLevelType w:val="hybridMultilevel"/>
    <w:tmpl w:val="8584A7AE"/>
    <w:lvl w:ilvl="0" w:tplc="47AC17E2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10178EB"/>
    <w:multiLevelType w:val="hybridMultilevel"/>
    <w:tmpl w:val="030084FA"/>
    <w:lvl w:ilvl="0" w:tplc="8E8069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5B62679"/>
    <w:multiLevelType w:val="hybridMultilevel"/>
    <w:tmpl w:val="49BAFB72"/>
    <w:lvl w:ilvl="0" w:tplc="F34E9646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9546D00"/>
    <w:multiLevelType w:val="hybridMultilevel"/>
    <w:tmpl w:val="E0B2D1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9EB78ED"/>
    <w:multiLevelType w:val="hybridMultilevel"/>
    <w:tmpl w:val="2548818E"/>
    <w:lvl w:ilvl="0" w:tplc="34B6B66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5"/>
  </w:num>
  <w:num w:numId="4">
    <w:abstractNumId w:val="3"/>
  </w:num>
  <w:num w:numId="5">
    <w:abstractNumId w:val="0"/>
  </w:num>
  <w:num w:numId="6">
    <w:abstractNumId w:val="4"/>
  </w:num>
  <w:num w:numId="7">
    <w:abstractNumId w:val="7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B0128"/>
    <w:rsid w:val="00023B18"/>
    <w:rsid w:val="000F03CF"/>
    <w:rsid w:val="00103614"/>
    <w:rsid w:val="00125A61"/>
    <w:rsid w:val="00127809"/>
    <w:rsid w:val="00193212"/>
    <w:rsid w:val="001B0128"/>
    <w:rsid w:val="001E7835"/>
    <w:rsid w:val="002212BC"/>
    <w:rsid w:val="00261762"/>
    <w:rsid w:val="00282B9A"/>
    <w:rsid w:val="003139B1"/>
    <w:rsid w:val="0033341A"/>
    <w:rsid w:val="004A1CF8"/>
    <w:rsid w:val="00520CB8"/>
    <w:rsid w:val="00575EB7"/>
    <w:rsid w:val="005D587F"/>
    <w:rsid w:val="005E11BC"/>
    <w:rsid w:val="005F7F62"/>
    <w:rsid w:val="00636E4B"/>
    <w:rsid w:val="00694BC6"/>
    <w:rsid w:val="006A1233"/>
    <w:rsid w:val="006A7E66"/>
    <w:rsid w:val="006F4AC4"/>
    <w:rsid w:val="00720F6D"/>
    <w:rsid w:val="00737E1D"/>
    <w:rsid w:val="00737E5E"/>
    <w:rsid w:val="00786EE1"/>
    <w:rsid w:val="00787634"/>
    <w:rsid w:val="007F3BCF"/>
    <w:rsid w:val="009259DC"/>
    <w:rsid w:val="00956888"/>
    <w:rsid w:val="00976915"/>
    <w:rsid w:val="00AD789F"/>
    <w:rsid w:val="00B74E72"/>
    <w:rsid w:val="00BF1F9D"/>
    <w:rsid w:val="00C267D6"/>
    <w:rsid w:val="00C437EB"/>
    <w:rsid w:val="00CE0EB4"/>
    <w:rsid w:val="00CE7278"/>
    <w:rsid w:val="00D349B9"/>
    <w:rsid w:val="00D45988"/>
    <w:rsid w:val="00D544DE"/>
    <w:rsid w:val="00E67E23"/>
    <w:rsid w:val="00EE0E90"/>
    <w:rsid w:val="00F00F82"/>
    <w:rsid w:val="00F5677E"/>
    <w:rsid w:val="00F9511F"/>
    <w:rsid w:val="00FE424A"/>
    <w:rsid w:val="00FF048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BD2527B-1C24-4B4F-A716-7994C12059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86EE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D349B9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D349B9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7876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87634"/>
  </w:style>
  <w:style w:type="paragraph" w:styleId="Stopka">
    <w:name w:val="footer"/>
    <w:basedOn w:val="Normalny"/>
    <w:link w:val="StopkaZnak"/>
    <w:uiPriority w:val="99"/>
    <w:unhideWhenUsed/>
    <w:rsid w:val="007876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87634"/>
  </w:style>
  <w:style w:type="paragraph" w:styleId="Akapitzlist">
    <w:name w:val="List Paragraph"/>
    <w:aliases w:val="L1"/>
    <w:basedOn w:val="Normalny"/>
    <w:link w:val="AkapitzlistZnak"/>
    <w:uiPriority w:val="34"/>
    <w:qFormat/>
    <w:rsid w:val="00787634"/>
    <w:pPr>
      <w:ind w:left="720"/>
      <w:contextualSpacing/>
    </w:pPr>
  </w:style>
  <w:style w:type="character" w:customStyle="1" w:styleId="AkapitzlistZnak">
    <w:name w:val="Akapit z listą Znak"/>
    <w:aliases w:val="L1 Znak"/>
    <w:basedOn w:val="Domylnaczcionkaakapitu"/>
    <w:link w:val="Akapitzlist"/>
    <w:uiPriority w:val="34"/>
    <w:locked/>
    <w:rsid w:val="00787634"/>
  </w:style>
  <w:style w:type="paragraph" w:styleId="Tekstdymka">
    <w:name w:val="Balloon Text"/>
    <w:basedOn w:val="Normalny"/>
    <w:link w:val="TekstdymkaZnak"/>
    <w:uiPriority w:val="99"/>
    <w:semiHidden/>
    <w:unhideWhenUsed/>
    <w:rsid w:val="001036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0361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ja_fornal@pwm.com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9C9698-3B95-451E-820A-6C25F42F20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261</TotalTime>
  <Pages>3</Pages>
  <Words>852</Words>
  <Characters>5112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Zuber-Sinior</dc:creator>
  <cp:keywords/>
  <dc:description/>
  <cp:lastModifiedBy>Katarzyna Zuber-Sinior</cp:lastModifiedBy>
  <cp:revision>12</cp:revision>
  <cp:lastPrinted>2019-06-21T08:05:00Z</cp:lastPrinted>
  <dcterms:created xsi:type="dcterms:W3CDTF">2019-06-19T12:00:00Z</dcterms:created>
  <dcterms:modified xsi:type="dcterms:W3CDTF">2019-06-26T07:09:00Z</dcterms:modified>
</cp:coreProperties>
</file>